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3" w:rsidRDefault="00D57553" w:rsidP="00081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Tko je otkrio X-zrake: Röntgen ili Tesla </w:t>
      </w:r>
    </w:p>
    <w:p w:rsidR="00D57553" w:rsidRDefault="00D57553" w:rsidP="00D57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značaj X-zraka u znanosti</w:t>
      </w:r>
    </w:p>
    <w:p w:rsidR="00081309" w:rsidRPr="001624C2" w:rsidRDefault="00081309" w:rsidP="00F3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4C2">
        <w:rPr>
          <w:rFonts w:ascii="Times New Roman" w:hAnsi="Times New Roman" w:cs="Times New Roman"/>
          <w:sz w:val="24"/>
          <w:szCs w:val="24"/>
        </w:rPr>
        <w:t>Stanko Popović</w:t>
      </w:r>
    </w:p>
    <w:p w:rsidR="00F323D7" w:rsidRDefault="00081309" w:rsidP="00F3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24C2">
        <w:rPr>
          <w:rFonts w:ascii="Times New Roman" w:hAnsi="Times New Roman" w:cs="Times New Roman"/>
          <w:sz w:val="24"/>
          <w:szCs w:val="24"/>
        </w:rPr>
        <w:t>Hrvatska akademija znanosti i umjetnosti</w:t>
      </w:r>
      <w:r w:rsidR="00F323D7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63BA7" w:rsidRPr="001624C2" w:rsidRDefault="00A63BA7" w:rsidP="00F323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Fizički odsjek, Prirodoslovno matematički fakultet, Sveučilište u Zagrebu</w:t>
      </w:r>
    </w:p>
    <w:p w:rsidR="00F323D7" w:rsidRDefault="00F323D7" w:rsidP="003C40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7553" w:rsidRDefault="00D57553" w:rsidP="003C401A">
      <w:pPr>
        <w:spacing w:after="0"/>
        <w:jc w:val="both"/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W. C. Röntgen objavio je </w:t>
      </w: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svoje otkriće X-zraka </w:t>
      </w:r>
      <w:r w:rsidR="00F323D7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krajem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1895</w:t>
      </w: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2352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W. H. Bragg i W. L. Bragg objavili su prve kristalne strukture određene s pomoću difrakcije X-zraka 1915. Je 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Röntgen zaista prvi eksperimentirao s X-zrakama?</w:t>
      </w:r>
    </w:p>
    <w:p w:rsidR="00A63BA7" w:rsidRDefault="00081309" w:rsidP="003C401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>Nikola Tesla</w:t>
      </w:r>
      <w:r w:rsidR="001B6D26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>, počasni član H</w:t>
      </w:r>
      <w:r w:rsidR="00CE4888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AZU i počasni doktor </w:t>
      </w:r>
      <w:r w:rsidR="003C401A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Sveučilišta u Zagrebu, </w:t>
      </w:r>
      <w:r w:rsidR="00CE4888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čuven </w:t>
      </w:r>
      <w:r w:rsidR="003C401A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 na osnovi svojih </w:t>
      </w: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>izuma</w:t>
      </w:r>
      <w:r w:rsidR="003C401A"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koji su izmijenili svijet</w:t>
      </w:r>
      <w:r>
        <w:rPr>
          <w:rStyle w:val="citatio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52D8E"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>višefazni sustav</w:t>
      </w:r>
      <w:r w:rsidR="000263E1"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263E1"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>izmjeničnih struja,</w:t>
      </w:r>
      <w:r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 xml:space="preserve"> rotirajuće magnetsko polje, Teslin transformator, bežični prijenos energije</w:t>
      </w:r>
      <w:r w:rsidR="000263E1"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>, radio</w:t>
      </w:r>
      <w:r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>, struja visoke frekvencije i visokog</w:t>
      </w:r>
      <w:r w:rsidR="00181EB2"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>
        <w:rPr>
          <w:rStyle w:val="citation"/>
          <w:rFonts w:ascii="Times New Roman" w:eastAsia="Times New Roman" w:hAnsi="Times New Roman"/>
          <w:color w:val="000000" w:themeColor="text1"/>
          <w:sz w:val="24"/>
          <w:szCs w:val="24"/>
        </w:rPr>
        <w:t xml:space="preserve"> napona, </w:t>
      </w:r>
      <w:r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>elektronički logički ulaz</w:t>
      </w:r>
      <w:r w:rsidR="00E96E92"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>...</w:t>
      </w:r>
      <w:r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E4888">
        <w:rPr>
          <w:rFonts w:ascii="Times New Roman" w:hAnsi="Times New Roman" w:cs="Times New Roman"/>
          <w:sz w:val="24"/>
          <w:szCs w:val="24"/>
        </w:rPr>
        <w:t xml:space="preserve">esla je također mnogo pridonio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E4888">
        <w:rPr>
          <w:rFonts w:ascii="Times New Roman" w:hAnsi="Times New Roman" w:cs="Times New Roman"/>
          <w:sz w:val="24"/>
          <w:szCs w:val="24"/>
        </w:rPr>
        <w:t xml:space="preserve">predviđanju, </w:t>
      </w:r>
      <w:r>
        <w:rPr>
          <w:rFonts w:ascii="Times New Roman" w:hAnsi="Times New Roman" w:cs="Times New Roman"/>
          <w:sz w:val="24"/>
          <w:szCs w:val="24"/>
        </w:rPr>
        <w:t xml:space="preserve">otkrivanju i razumijevanju niza </w:t>
      </w:r>
      <w:r w:rsidRPr="00CE4888">
        <w:rPr>
          <w:rFonts w:ascii="Times New Roman" w:hAnsi="Times New Roman" w:cs="Times New Roman"/>
          <w:sz w:val="24"/>
          <w:szCs w:val="24"/>
        </w:rPr>
        <w:t>osnovnih pojmova i koncepata u fizici</w:t>
      </w:r>
      <w:r w:rsidR="00CE4888" w:rsidRPr="00CE4888">
        <w:rPr>
          <w:rFonts w:ascii="Times New Roman" w:hAnsi="Times New Roman" w:cs="Times New Roman"/>
          <w:sz w:val="24"/>
          <w:szCs w:val="24"/>
        </w:rPr>
        <w:t>:</w:t>
      </w:r>
      <w:r w:rsidRPr="00CE4888">
        <w:rPr>
          <w:rFonts w:ascii="Times New Roman" w:hAnsi="Times New Roman" w:cs="Times New Roman"/>
          <w:sz w:val="24"/>
          <w:szCs w:val="24"/>
        </w:rPr>
        <w:t xml:space="preserve"> </w:t>
      </w:r>
      <w:r w:rsidR="00CE4888">
        <w:rPr>
          <w:rFonts w:ascii="Times New Roman" w:hAnsi="Times New Roman" w:cs="Times New Roman"/>
          <w:sz w:val="24"/>
          <w:szCs w:val="24"/>
        </w:rPr>
        <w:t>elektron, elektronski mikroskop, akcelerator nabijenih čestic</w:t>
      </w:r>
      <w:r w:rsidR="003C401A">
        <w:rPr>
          <w:rFonts w:ascii="Times New Roman" w:hAnsi="Times New Roman" w:cs="Times New Roman"/>
          <w:sz w:val="24"/>
          <w:szCs w:val="24"/>
        </w:rPr>
        <w:t>a, kozmičke zrake, radar, laser</w:t>
      </w:r>
      <w:r w:rsidR="00CE4888">
        <w:rPr>
          <w:rFonts w:ascii="Times New Roman" w:hAnsi="Times New Roman" w:cs="Times New Roman"/>
          <w:sz w:val="24"/>
          <w:szCs w:val="24"/>
        </w:rPr>
        <w:t xml:space="preserve">...; </w:t>
      </w:r>
      <w:r>
        <w:rPr>
          <w:rFonts w:ascii="Times New Roman" w:hAnsi="Times New Roman" w:cs="Times New Roman"/>
          <w:sz w:val="24"/>
          <w:szCs w:val="24"/>
        </w:rPr>
        <w:t>međutim, drugim je znanstvenicima p</w:t>
      </w:r>
      <w:r w:rsidR="00CE4888">
        <w:rPr>
          <w:rFonts w:ascii="Times New Roman" w:hAnsi="Times New Roman" w:cs="Times New Roman"/>
          <w:sz w:val="24"/>
          <w:szCs w:val="24"/>
        </w:rPr>
        <w:t>riznato prvenstvo za ta otkrića.</w:t>
      </w:r>
      <w:r w:rsidR="00181EB2" w:rsidRPr="00181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3BA7" w:rsidRPr="00ED1986" w:rsidRDefault="00ED1986" w:rsidP="00A63B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Počevši 1894. (a možda i ranije), Tesla je 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istraživao </w:t>
      </w:r>
      <w:r w:rsidR="003C4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nepoznato </w:t>
      </w:r>
      <w:r w:rsidR="003C401A" w:rsidRPr="007B4D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vrlo posebn</w:t>
      </w:r>
      <w:r w:rsidR="001C13F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C401A" w:rsidRPr="007B4D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zračenje</w:t>
      </w:r>
      <w:r w:rsidR="00181E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4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kasnije nazvano </w:t>
      </w:r>
      <w:r w:rsidR="003C401A" w:rsidRPr="00103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X-</w:t>
      </w:r>
      <w:r w:rsidR="003C40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zrak</w:t>
      </w:r>
      <w:r w:rsidR="00181E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="00A63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63BA7" w:rsidRPr="007B4D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ili</w:t>
      </w:r>
      <w:r w:rsidR="00A63BA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6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="00A63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="00A6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nd</w:t>
      </w:r>
      <w:r w:rsidR="00A63BA7" w:rsidRPr="001031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gen</w:t>
      </w:r>
      <w:r w:rsidR="00A63B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ske zrake</w:t>
      </w:r>
      <w:r w:rsidR="003C401A" w:rsidRPr="00103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3E1">
        <w:rPr>
          <w:rFonts w:ascii="Times New Roman" w:hAnsi="Times New Roman" w:cs="Times New Roman"/>
          <w:color w:val="000000" w:themeColor="text1"/>
          <w:sz w:val="24"/>
          <w:szCs w:val="24"/>
        </w:rPr>
        <w:t>X-zrake</w:t>
      </w:r>
      <w:r w:rsidR="001C1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dobio s pomoću vakuumske cijevi </w:t>
      </w:r>
      <w:r w:rsidR="001C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primjenom </w:t>
      </w:r>
      <w:r w:rsidR="001C13FC" w:rsidRPr="001C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visokofrekventnog i visokonaponskog napajanja</w:t>
      </w:r>
      <w:r w:rsidR="001C13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 </w:t>
      </w:r>
      <w:r w:rsidR="001C1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vlastite izrade.</w:t>
      </w:r>
      <w:r w:rsidR="00181EB2">
        <w:rPr>
          <w:rFonts w:ascii="Times New Roman" w:hAnsi="Times New Roman" w:cs="Times New Roman"/>
          <w:sz w:val="24"/>
          <w:szCs w:val="24"/>
        </w:rPr>
        <w:t xml:space="preserve"> </w:t>
      </w:r>
      <w:r w:rsidR="001C13FC">
        <w:rPr>
          <w:rFonts w:ascii="Times New Roman" w:hAnsi="Times New Roman" w:cs="Times New Roman"/>
          <w:color w:val="000000" w:themeColor="text1"/>
          <w:sz w:val="24"/>
          <w:szCs w:val="24"/>
        </w:rPr>
        <w:t>O svom istraživanju izvijestio je Akademiju znanosti u New Yorku.</w:t>
      </w:r>
      <w:r w:rsidR="00181EB2" w:rsidRPr="00181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Tesla je detaljno opisao svoje eksperimente u nizu radova objavljenih u  časopisu </w:t>
      </w:r>
      <w:r w:rsidR="00A63B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Elek</w:t>
      </w:r>
      <w:r w:rsidR="00A63BA7" w:rsidRPr="001031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tri</w:t>
      </w:r>
      <w:r w:rsidR="00A63BA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 xml:space="preserve">čna revija </w:t>
      </w:r>
      <w:r w:rsidR="00A63BA7" w:rsidRPr="001031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r-HR"/>
        </w:rPr>
        <w:t>N.Y</w:t>
      </w:r>
      <w:r w:rsidR="00A63BA7" w:rsidRPr="001031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Naveo je nekoliko pretpostavki o prirodi 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X-zraka: „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strujanje materijalnih čestica, koje udaraju u osjetljivu fotografsku ploču velikim brzinama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“; „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sjene na fotografskoj ploči uzrokuju izbačene čestice, ili možda titranja čije su frekvencije 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mnogo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više od onih koje smo u stanju ostvariti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“; „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 zračenje ima zapanjujuću prodornost te istraživanje njegove prirode posta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sve zanimljivije i važnije“; „</w:t>
      </w:r>
      <w:r w:rsidR="00A63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nova opažanja 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>daju dodatnu težinu argumentu da su X-zrake transverzalni valovi</w:t>
      </w:r>
      <w:r w:rsidR="00D62365">
        <w:rPr>
          <w:rFonts w:ascii="Times New Roman" w:hAnsi="Times New Roman" w:cs="Times New Roman"/>
          <w:color w:val="000000" w:themeColor="text1"/>
          <w:sz w:val="24"/>
          <w:szCs w:val="24"/>
        </w:rPr>
        <w:t>“; „</w:t>
      </w:r>
      <w:r w:rsidR="000263E1">
        <w:rPr>
          <w:rFonts w:ascii="Times New Roman" w:hAnsi="Times New Roman" w:cs="Times New Roman"/>
          <w:color w:val="000000" w:themeColor="text1"/>
          <w:sz w:val="24"/>
          <w:szCs w:val="24"/>
        </w:rPr>
        <w:t>X-zrake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3E1">
        <w:rPr>
          <w:rFonts w:ascii="Times New Roman" w:hAnsi="Times New Roman" w:cs="Times New Roman"/>
          <w:color w:val="000000" w:themeColor="text1"/>
          <w:sz w:val="24"/>
          <w:szCs w:val="24"/>
        </w:rPr>
        <w:t>imaju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mnoga svojstva </w:t>
      </w:r>
      <w:r w:rsidR="00D62365">
        <w:rPr>
          <w:rFonts w:ascii="Times New Roman" w:hAnsi="Times New Roman" w:cs="Times New Roman"/>
          <w:color w:val="000000" w:themeColor="text1"/>
          <w:sz w:val="24"/>
          <w:szCs w:val="24"/>
        </w:rPr>
        <w:t>jednaka svojstvima svjetlosti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“. </w:t>
      </w:r>
    </w:p>
    <w:p w:rsidR="00D62365" w:rsidRDefault="00A63BA7" w:rsidP="00A63B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Tesla je poslao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svoje slike dobivene X-zrakama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3161">
        <w:rPr>
          <w:rFonts w:ascii="Times New Roman" w:hAnsi="Times New Roman" w:cs="Times New Roman"/>
          <w:color w:val="000000" w:themeColor="text1"/>
          <w:sz w:val="24"/>
          <w:szCs w:val="24"/>
        </w:rPr>
        <w:t>Röntgen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brzo nakon što je ovaj objavio svoje otkriće. Iako je Tesla odao </w:t>
      </w:r>
      <w:r w:rsidRPr="00103161">
        <w:rPr>
          <w:rFonts w:ascii="Times New Roman" w:hAnsi="Times New Roman" w:cs="Times New Roman"/>
          <w:color w:val="000000" w:themeColor="text1"/>
          <w:sz w:val="24"/>
          <w:szCs w:val="24"/>
        </w:rPr>
        <w:t>Röntgen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puno priznanje za njegovo otkriće, </w:t>
      </w:r>
      <w:r w:rsidRPr="00103161">
        <w:rPr>
          <w:rFonts w:ascii="Times New Roman" w:hAnsi="Times New Roman" w:cs="Times New Roman"/>
          <w:color w:val="000000" w:themeColor="text1"/>
          <w:sz w:val="24"/>
          <w:szCs w:val="24"/>
        </w:rPr>
        <w:t>Röntgen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čestitao Tesli na njegovim izvanrednim slikama te ga pitao kako je uspio ostvariti tako impresivne rezultate</w:t>
      </w:r>
      <w:r w:rsidR="000263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Tesla 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raspravljao o fiziološkim opasnostima u radu s X-zrakama te je dao niz preporuka za zaštitu. Također je opisao n</w:t>
      </w:r>
      <w:r w:rsidR="00026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eke kliničke </w:t>
      </w:r>
      <w:r w:rsidR="002D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primjene</w:t>
      </w:r>
      <w:r w:rsidR="00026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X-zraka.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26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ostigao </w:t>
      </w:r>
      <w:r w:rsidR="00026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da se oštra sjena predmeta može ostvariti na 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metarskim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udaljenosti</w:t>
      </w:r>
      <w:r w:rsidR="00D623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 predmeta do filma te primj</w:t>
      </w:r>
      <w:r w:rsidR="00D14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enom kratkog vremena izlaganja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filma X-</w:t>
      </w:r>
      <w:r w:rsidR="00026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zrakama</w:t>
      </w:r>
      <w:r w:rsidR="000263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3BA7" w:rsidRPr="00D62365" w:rsidRDefault="00D62365" w:rsidP="00A63BA7">
      <w:pPr>
        <w:spacing w:after="0"/>
        <w:jc w:val="both"/>
        <w:rPr>
          <w:rStyle w:val="cita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ostoji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niz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dokaza koji potvrđuju nasljeđe Nikole Tesle povezano s otkrićem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X-zraka.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Teslino</w:t>
      </w:r>
      <w:r w:rsidR="00A63BA7" w:rsidRPr="00103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>predavanje u Akademiji znanosti u New Yorku potvrđuje u znatnoj mjeri njegovo prvenstvo u istraživanju X-zraka. Nikada se ne će znati tko bi bio dobio Nobelovu nagradu za otkriće X-zraka da Teslin laboratorij nije stradao u požaru</w:t>
      </w:r>
      <w:r w:rsidR="00071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početkom 1895</w:t>
      </w:r>
      <w:r w:rsidR="00A63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Najmanje što se može učiniti jest uvažavati njegov pionirski rad u tom području. </w:t>
      </w:r>
    </w:p>
    <w:p w:rsidR="00A63BA7" w:rsidRPr="00D62365" w:rsidRDefault="00A63BA7" w:rsidP="00A63BA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>Konačno je Max von Laue 1912. razotkrio prirodu X-zraka svojim eksperimentom kojim je ostvario difrakciju X-zraka u kristalu. Tim povijesnim eksperimentom je dokazano: X-zrake su elektromagnetski valovi koji se difraktiraju u kristalu zbog periodične strukture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kristala, a ta je periodičnost usporediva s valnom duljinom X-zraka. Laueovo otkriće potaknulo je vrlo brzi razvoj </w:t>
      </w:r>
      <w:r w:rsidRPr="00483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suvremene kristalografije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Sto godina kasnije, Glavna skupština Ujedinjenih naroda proglasila je 2014. </w:t>
      </w:r>
      <w:r w:rsidRPr="00483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Međunarodnom godinom kristalografije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445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Year of Crystallography, IYCr2014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623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Značaj primjene X-zraka u suvremenoj znanosti, medicini i tehnologiji je nemjerljiv.</w:t>
      </w:r>
    </w:p>
    <w:p w:rsidR="00081309" w:rsidRDefault="00081309" w:rsidP="00081309">
      <w:pPr>
        <w:spacing w:after="0"/>
        <w:jc w:val="both"/>
        <w:rPr>
          <w:rStyle w:val="citation"/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citation"/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sectPr w:rsidR="00081309" w:rsidSect="0046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84" w:rsidRDefault="00CF0784" w:rsidP="00081309">
      <w:pPr>
        <w:spacing w:after="0"/>
      </w:pPr>
      <w:r>
        <w:separator/>
      </w:r>
    </w:p>
  </w:endnote>
  <w:endnote w:type="continuationSeparator" w:id="0">
    <w:p w:rsidR="00CF0784" w:rsidRDefault="00CF0784" w:rsidP="000813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84" w:rsidRDefault="00CF0784" w:rsidP="00081309">
      <w:pPr>
        <w:spacing w:after="0"/>
      </w:pPr>
      <w:r>
        <w:separator/>
      </w:r>
    </w:p>
  </w:footnote>
  <w:footnote w:type="continuationSeparator" w:id="0">
    <w:p w:rsidR="00CF0784" w:rsidRDefault="00CF0784" w:rsidP="000813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309"/>
    <w:rsid w:val="000263E1"/>
    <w:rsid w:val="00071B4C"/>
    <w:rsid w:val="00081309"/>
    <w:rsid w:val="000E08EC"/>
    <w:rsid w:val="00162007"/>
    <w:rsid w:val="001624C2"/>
    <w:rsid w:val="00181EB2"/>
    <w:rsid w:val="001B6D26"/>
    <w:rsid w:val="001C13FC"/>
    <w:rsid w:val="001E2B54"/>
    <w:rsid w:val="002C576B"/>
    <w:rsid w:val="002D6389"/>
    <w:rsid w:val="003A6FFA"/>
    <w:rsid w:val="003C401A"/>
    <w:rsid w:val="00450498"/>
    <w:rsid w:val="00452352"/>
    <w:rsid w:val="00465812"/>
    <w:rsid w:val="005058E0"/>
    <w:rsid w:val="005D5EF1"/>
    <w:rsid w:val="005F3A1E"/>
    <w:rsid w:val="006015DE"/>
    <w:rsid w:val="00662604"/>
    <w:rsid w:val="0076001C"/>
    <w:rsid w:val="0083129D"/>
    <w:rsid w:val="00A0522C"/>
    <w:rsid w:val="00A63BA7"/>
    <w:rsid w:val="00AB635F"/>
    <w:rsid w:val="00B27050"/>
    <w:rsid w:val="00BE2AA4"/>
    <w:rsid w:val="00BE3636"/>
    <w:rsid w:val="00C07FC7"/>
    <w:rsid w:val="00C838E2"/>
    <w:rsid w:val="00CC2045"/>
    <w:rsid w:val="00CD6DD1"/>
    <w:rsid w:val="00CE4888"/>
    <w:rsid w:val="00CF0784"/>
    <w:rsid w:val="00D14F6D"/>
    <w:rsid w:val="00D3669E"/>
    <w:rsid w:val="00D57553"/>
    <w:rsid w:val="00D62365"/>
    <w:rsid w:val="00D91BA4"/>
    <w:rsid w:val="00DB4530"/>
    <w:rsid w:val="00E45028"/>
    <w:rsid w:val="00E96E92"/>
    <w:rsid w:val="00ED1986"/>
    <w:rsid w:val="00F3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09"/>
  </w:style>
  <w:style w:type="paragraph" w:styleId="Heading1">
    <w:name w:val="heading 1"/>
    <w:basedOn w:val="Normal"/>
    <w:next w:val="Normal"/>
    <w:link w:val="Heading1Char"/>
    <w:uiPriority w:val="9"/>
    <w:qFormat/>
    <w:rsid w:val="00E45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0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30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3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309"/>
    <w:rPr>
      <w:vertAlign w:val="superscript"/>
    </w:rPr>
  </w:style>
  <w:style w:type="character" w:customStyle="1" w:styleId="citation">
    <w:name w:val="citation"/>
    <w:basedOn w:val="DefaultParagraphFont"/>
    <w:rsid w:val="00081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F459-BA0A-4CDE-99A7-824AFA3D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 Popovic</dc:creator>
  <cp:keywords/>
  <dc:description/>
  <cp:lastModifiedBy>Stanko Popovic</cp:lastModifiedBy>
  <cp:revision>22</cp:revision>
  <dcterms:created xsi:type="dcterms:W3CDTF">2014-10-04T17:07:00Z</dcterms:created>
  <dcterms:modified xsi:type="dcterms:W3CDTF">2015-11-05T12:25:00Z</dcterms:modified>
</cp:coreProperties>
</file>